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0BC5" w14:textId="00AA519E" w:rsidR="000E37DD" w:rsidRDefault="00EA669D" w:rsidP="000E37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Mehrseillängen im</w:t>
      </w:r>
      <w:r w:rsidR="000E37DD">
        <w:rPr>
          <w:rFonts w:ascii="Arial" w:hAnsi="Arial" w:cs="Arial"/>
          <w:b/>
        </w:rPr>
        <w:t xml:space="preserve"> Sarcatal</w:t>
      </w:r>
      <w:r>
        <w:rPr>
          <w:rFonts w:ascii="Arial" w:hAnsi="Arial" w:cs="Arial"/>
          <w:b/>
        </w:rPr>
        <w:t xml:space="preserve"> / Gardasee</w:t>
      </w:r>
    </w:p>
    <w:p w14:paraId="2109BEAA" w14:textId="0DE4564E" w:rsidR="00842717" w:rsidRDefault="00842717" w:rsidP="000E37DD">
      <w:pPr>
        <w:rPr>
          <w:rFonts w:ascii="Arial" w:hAnsi="Arial" w:cs="Arial"/>
          <w:b/>
        </w:rPr>
      </w:pPr>
    </w:p>
    <w:p w14:paraId="05D8AD4B" w14:textId="2CBB19D0" w:rsidR="00842717" w:rsidRDefault="006B6EBF" w:rsidP="00842717">
      <w:pPr>
        <w:tabs>
          <w:tab w:val="left" w:pos="3828"/>
          <w:tab w:val="left" w:pos="4253"/>
        </w:tabs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D125F5" wp14:editId="00C30692">
            <wp:simplePos x="0" y="0"/>
            <wp:positionH relativeFrom="column">
              <wp:posOffset>-369</wp:posOffset>
            </wp:positionH>
            <wp:positionV relativeFrom="page">
              <wp:posOffset>707390</wp:posOffset>
            </wp:positionV>
            <wp:extent cx="2430000" cy="3240000"/>
            <wp:effectExtent l="0" t="0" r="8890" b="0"/>
            <wp:wrapSquare wrapText="bothSides"/>
            <wp:docPr id="1" name="Grafik 1" descr="Ein Bild, das draußen, Himmel, Berg, Ro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draußen, Himmel, Berg, Roc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717">
        <w:rPr>
          <w:rFonts w:ascii="Arial" w:hAnsi="Arial" w:cs="Arial"/>
          <w:bCs/>
          <w:sz w:val="22"/>
          <w:szCs w:val="22"/>
        </w:rPr>
        <w:t xml:space="preserve">    Di</w:t>
      </w:r>
      <w:r w:rsidR="000E37DD" w:rsidRPr="00616FA7">
        <w:rPr>
          <w:rFonts w:ascii="Arial" w:hAnsi="Arial" w:cs="Arial"/>
          <w:bCs/>
          <w:sz w:val="22"/>
          <w:szCs w:val="22"/>
        </w:rPr>
        <w:t xml:space="preserve">e Valle del Sarca, das Sarcatal, </w:t>
      </w:r>
      <w:r w:rsidR="00616FA7" w:rsidRPr="00616FA7">
        <w:rPr>
          <w:rFonts w:ascii="Arial" w:hAnsi="Arial" w:cs="Arial"/>
          <w:bCs/>
          <w:sz w:val="22"/>
          <w:szCs w:val="22"/>
        </w:rPr>
        <w:t>zieht von</w:t>
      </w:r>
      <w:r w:rsidR="00616FA7">
        <w:rPr>
          <w:rFonts w:ascii="Arial" w:hAnsi="Arial" w:cs="Arial"/>
          <w:bCs/>
          <w:sz w:val="22"/>
          <w:szCs w:val="22"/>
        </w:rPr>
        <w:t xml:space="preserve"> de</w:t>
      </w:r>
      <w:r w:rsidR="00842717">
        <w:rPr>
          <w:rFonts w:ascii="Arial" w:hAnsi="Arial" w:cs="Arial"/>
          <w:bCs/>
          <w:sz w:val="22"/>
          <w:szCs w:val="22"/>
        </w:rPr>
        <w:t>m</w:t>
      </w:r>
      <w:r w:rsidR="00616FA7">
        <w:rPr>
          <w:rFonts w:ascii="Arial" w:hAnsi="Arial" w:cs="Arial"/>
          <w:bCs/>
          <w:sz w:val="22"/>
          <w:szCs w:val="22"/>
        </w:rPr>
        <w:t xml:space="preserve"> Ort </w:t>
      </w:r>
    </w:p>
    <w:p w14:paraId="456940A7" w14:textId="647CDD0D" w:rsidR="00842717" w:rsidRDefault="00842717" w:rsidP="00842717">
      <w:pPr>
        <w:tabs>
          <w:tab w:val="left" w:pos="4253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16FA7">
        <w:rPr>
          <w:rFonts w:ascii="Arial" w:hAnsi="Arial" w:cs="Arial"/>
          <w:bCs/>
          <w:sz w:val="22"/>
          <w:szCs w:val="22"/>
        </w:rPr>
        <w:t>Sarc</w:t>
      </w:r>
      <w:r w:rsidR="00200C98">
        <w:rPr>
          <w:rFonts w:ascii="Arial" w:hAnsi="Arial" w:cs="Arial"/>
          <w:bCs/>
          <w:sz w:val="22"/>
          <w:szCs w:val="22"/>
        </w:rPr>
        <w:t>h</w:t>
      </w:r>
      <w:r w:rsidR="00616FA7">
        <w:rPr>
          <w:rFonts w:ascii="Arial" w:hAnsi="Arial" w:cs="Arial"/>
          <w:bCs/>
          <w:sz w:val="22"/>
          <w:szCs w:val="22"/>
        </w:rPr>
        <w:t xml:space="preserve">e </w:t>
      </w:r>
      <w:r>
        <w:rPr>
          <w:rFonts w:ascii="Arial" w:hAnsi="Arial" w:cs="Arial"/>
          <w:bCs/>
          <w:sz w:val="22"/>
          <w:szCs w:val="22"/>
        </w:rPr>
        <w:t xml:space="preserve">fast zwanzig Kilometer </w:t>
      </w:r>
      <w:r w:rsidR="00616FA7">
        <w:rPr>
          <w:rFonts w:ascii="Arial" w:hAnsi="Arial" w:cs="Arial"/>
          <w:bCs/>
          <w:sz w:val="22"/>
          <w:szCs w:val="22"/>
        </w:rPr>
        <w:t xml:space="preserve">nach Süden hinunter bis </w:t>
      </w:r>
    </w:p>
    <w:p w14:paraId="3841D0FC" w14:textId="77777777" w:rsidR="00842717" w:rsidRDefault="00842717" w:rsidP="00842717">
      <w:pPr>
        <w:tabs>
          <w:tab w:val="left" w:pos="4253"/>
        </w:tabs>
        <w:ind w:left="4248" w:hanging="141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616FA7">
        <w:rPr>
          <w:rFonts w:ascii="Arial" w:hAnsi="Arial" w:cs="Arial"/>
          <w:bCs/>
          <w:sz w:val="22"/>
          <w:szCs w:val="22"/>
        </w:rPr>
        <w:t>zum Gardasee.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11447">
        <w:rPr>
          <w:rFonts w:ascii="Arial" w:hAnsi="Arial" w:cs="Arial"/>
          <w:bCs/>
          <w:sz w:val="22"/>
          <w:szCs w:val="22"/>
        </w:rPr>
        <w:t>Vorwiegend auf</w:t>
      </w:r>
      <w:r w:rsidR="00616FA7">
        <w:rPr>
          <w:rFonts w:ascii="Arial" w:hAnsi="Arial" w:cs="Arial"/>
          <w:bCs/>
          <w:sz w:val="22"/>
          <w:szCs w:val="22"/>
        </w:rPr>
        <w:t xml:space="preserve"> der östlichen Seite des </w:t>
      </w:r>
      <w:r>
        <w:rPr>
          <w:rFonts w:ascii="Arial" w:hAnsi="Arial" w:cs="Arial"/>
          <w:bCs/>
          <w:sz w:val="22"/>
          <w:szCs w:val="22"/>
        </w:rPr>
        <w:tab/>
      </w:r>
      <w:r w:rsidR="00616FA7">
        <w:rPr>
          <w:rFonts w:ascii="Arial" w:hAnsi="Arial" w:cs="Arial"/>
          <w:bCs/>
          <w:sz w:val="22"/>
          <w:szCs w:val="22"/>
        </w:rPr>
        <w:t>Tales reihen sich über zwanzig Felsmassiv aneinander, die mit einer Vielzahl</w:t>
      </w:r>
      <w:r w:rsidR="00911447">
        <w:rPr>
          <w:rFonts w:ascii="Arial" w:hAnsi="Arial" w:cs="Arial"/>
          <w:bCs/>
          <w:sz w:val="22"/>
          <w:szCs w:val="22"/>
        </w:rPr>
        <w:t xml:space="preserve"> </w:t>
      </w:r>
      <w:r w:rsidR="00616FA7">
        <w:rPr>
          <w:rFonts w:ascii="Arial" w:hAnsi="Arial" w:cs="Arial"/>
          <w:bCs/>
          <w:sz w:val="22"/>
          <w:szCs w:val="22"/>
        </w:rPr>
        <w:t>von meist sehr gut eingerichteten Mehrseillängen-Routen</w:t>
      </w:r>
      <w:r w:rsidR="000D2185">
        <w:rPr>
          <w:rFonts w:ascii="Arial" w:hAnsi="Arial" w:cs="Arial"/>
          <w:bCs/>
          <w:sz w:val="22"/>
          <w:szCs w:val="22"/>
        </w:rPr>
        <w:t xml:space="preserve"> </w:t>
      </w:r>
      <w:r w:rsidR="00616FA7">
        <w:rPr>
          <w:rFonts w:ascii="Arial" w:hAnsi="Arial" w:cs="Arial"/>
          <w:bCs/>
          <w:sz w:val="22"/>
          <w:szCs w:val="22"/>
        </w:rPr>
        <w:t>aufwarten</w:t>
      </w:r>
      <w:r w:rsidR="00911447">
        <w:rPr>
          <w:rFonts w:ascii="Arial" w:hAnsi="Arial" w:cs="Arial"/>
          <w:bCs/>
          <w:sz w:val="22"/>
          <w:szCs w:val="22"/>
        </w:rPr>
        <w:t xml:space="preserve"> – inzwischen dürften es an die 500 MSL sein</w:t>
      </w:r>
      <w:r w:rsidR="00616FA7">
        <w:rPr>
          <w:rFonts w:ascii="Arial" w:hAnsi="Arial" w:cs="Arial"/>
          <w:bCs/>
          <w:sz w:val="22"/>
          <w:szCs w:val="22"/>
        </w:rPr>
        <w:t xml:space="preserve">. </w:t>
      </w:r>
      <w:r w:rsidR="000D2185">
        <w:rPr>
          <w:rFonts w:ascii="Arial" w:hAnsi="Arial" w:cs="Arial"/>
          <w:bCs/>
          <w:sz w:val="22"/>
          <w:szCs w:val="22"/>
        </w:rPr>
        <w:t>Die Schwierigkeiten bieten ein breites Spektrum ab dem 4. UIAA-Gard. Es gibt viele Routen mit plaisircharakter aber auch eher alpine Routen. Die Zustiege sind meist relativ kurz, die Anzahl der Seillängen bewegen sich zwischen 3 und 35.</w:t>
      </w:r>
      <w:r w:rsidR="000D2185" w:rsidRPr="000D2185">
        <w:rPr>
          <w:rFonts w:ascii="Arial" w:hAnsi="Arial" w:cs="Arial"/>
          <w:bCs/>
          <w:sz w:val="22"/>
          <w:szCs w:val="22"/>
        </w:rPr>
        <w:t xml:space="preserve"> </w:t>
      </w:r>
      <w:r w:rsidR="000D2185">
        <w:rPr>
          <w:rFonts w:ascii="Arial" w:hAnsi="Arial" w:cs="Arial"/>
          <w:bCs/>
          <w:sz w:val="22"/>
          <w:szCs w:val="22"/>
        </w:rPr>
        <w:t xml:space="preserve">Damit man die Routen genießen kann, sollten die Teilnehmer*innen mindestens den </w:t>
      </w:r>
    </w:p>
    <w:p w14:paraId="23EC73B0" w14:textId="4FFB381A" w:rsidR="000D2185" w:rsidRDefault="00842717" w:rsidP="00842717">
      <w:pPr>
        <w:tabs>
          <w:tab w:val="left" w:pos="4253"/>
        </w:tabs>
        <w:ind w:left="4248" w:hanging="141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0D2185">
        <w:rPr>
          <w:rFonts w:ascii="Arial" w:hAnsi="Arial" w:cs="Arial"/>
          <w:bCs/>
          <w:sz w:val="22"/>
          <w:szCs w:val="22"/>
        </w:rPr>
        <w:t xml:space="preserve">5. Schwierigkeitsgrad im Vorstieg am Fels beherrschen. </w:t>
      </w:r>
    </w:p>
    <w:p w14:paraId="632EEA19" w14:textId="411EE700" w:rsidR="000D2185" w:rsidRDefault="000D2185" w:rsidP="006B6EBF">
      <w:pPr>
        <w:tabs>
          <w:tab w:val="left" w:pos="4395"/>
        </w:tabs>
        <w:rPr>
          <w:rFonts w:ascii="Arial" w:hAnsi="Arial" w:cs="Arial"/>
          <w:bCs/>
          <w:sz w:val="22"/>
          <w:szCs w:val="22"/>
        </w:rPr>
      </w:pPr>
    </w:p>
    <w:p w14:paraId="141501EA" w14:textId="21059C66" w:rsidR="00037430" w:rsidRDefault="00323079" w:rsidP="006B6EBF">
      <w:pPr>
        <w:ind w:left="424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Dieses Tal </w:t>
      </w:r>
      <w:r w:rsidR="0072631B" w:rsidRPr="000E37DD">
        <w:rPr>
          <w:rFonts w:ascii="Arial" w:hAnsi="Arial" w:cs="Arial"/>
          <w:bCs/>
          <w:sz w:val="22"/>
          <w:szCs w:val="22"/>
        </w:rPr>
        <w:t xml:space="preserve">ist ein idealer „Spielplatz“ mit vielfältigen Möglichkeiten zum Plaisirklettern. Es gibt </w:t>
      </w:r>
      <w:r w:rsidR="00200C98">
        <w:rPr>
          <w:rFonts w:ascii="Arial" w:hAnsi="Arial" w:cs="Arial"/>
          <w:bCs/>
          <w:sz w:val="22"/>
          <w:szCs w:val="22"/>
        </w:rPr>
        <w:t xml:space="preserve">nur </w:t>
      </w:r>
      <w:r w:rsidR="0072631B" w:rsidRPr="000E37DD">
        <w:rPr>
          <w:rFonts w:ascii="Arial" w:hAnsi="Arial" w:cs="Arial"/>
          <w:bCs/>
          <w:sz w:val="22"/>
          <w:szCs w:val="22"/>
        </w:rPr>
        <w:t>wenig</w:t>
      </w:r>
      <w:r w:rsidR="00200C98">
        <w:rPr>
          <w:rFonts w:ascii="Arial" w:hAnsi="Arial" w:cs="Arial"/>
          <w:bCs/>
          <w:sz w:val="22"/>
          <w:szCs w:val="22"/>
        </w:rPr>
        <w:t>e</w:t>
      </w:r>
      <w:r w:rsidR="0072631B" w:rsidRPr="000E37DD">
        <w:rPr>
          <w:rFonts w:ascii="Arial" w:hAnsi="Arial" w:cs="Arial"/>
          <w:bCs/>
          <w:sz w:val="22"/>
          <w:szCs w:val="22"/>
        </w:rPr>
        <w:t xml:space="preserve"> Gebiete, in denen so viele Routen so dicht beieinander liegen - leichte und anspruchsvolle, kurze und lange, senkrechte und plattige. Hier findet man immer die passende Route für </w:t>
      </w:r>
      <w:r w:rsidR="00037430">
        <w:rPr>
          <w:rFonts w:ascii="Arial" w:hAnsi="Arial" w:cs="Arial"/>
          <w:bCs/>
          <w:sz w:val="22"/>
          <w:szCs w:val="22"/>
        </w:rPr>
        <w:t>die jeweilige Tagesform</w:t>
      </w:r>
      <w:r>
        <w:rPr>
          <w:rFonts w:ascii="Arial" w:hAnsi="Arial" w:cs="Arial"/>
          <w:bCs/>
          <w:sz w:val="22"/>
          <w:szCs w:val="22"/>
        </w:rPr>
        <w:t xml:space="preserve"> und Wettersituation</w:t>
      </w:r>
      <w:r w:rsidR="0072631B" w:rsidRPr="000E37DD">
        <w:rPr>
          <w:rFonts w:ascii="Arial" w:hAnsi="Arial" w:cs="Arial"/>
          <w:bCs/>
          <w:sz w:val="22"/>
          <w:szCs w:val="22"/>
        </w:rPr>
        <w:t xml:space="preserve">. Außerdem sorgt das mediterrane Klima in dieser Jahreszeit </w:t>
      </w:r>
      <w:r>
        <w:rPr>
          <w:rFonts w:ascii="Arial" w:hAnsi="Arial" w:cs="Arial"/>
          <w:bCs/>
          <w:sz w:val="22"/>
          <w:szCs w:val="22"/>
        </w:rPr>
        <w:t xml:space="preserve">meist </w:t>
      </w:r>
      <w:r w:rsidR="0072631B" w:rsidRPr="000E37DD">
        <w:rPr>
          <w:rFonts w:ascii="Arial" w:hAnsi="Arial" w:cs="Arial"/>
          <w:bCs/>
          <w:sz w:val="22"/>
          <w:szCs w:val="22"/>
        </w:rPr>
        <w:t xml:space="preserve">für stabiles Wetter. </w:t>
      </w:r>
    </w:p>
    <w:p w14:paraId="17288B18" w14:textId="77777777" w:rsidR="00037430" w:rsidRDefault="00037430" w:rsidP="0072631B">
      <w:pPr>
        <w:rPr>
          <w:rFonts w:ascii="Arial" w:hAnsi="Arial" w:cs="Arial"/>
          <w:bCs/>
          <w:sz w:val="22"/>
          <w:szCs w:val="22"/>
        </w:rPr>
      </w:pPr>
    </w:p>
    <w:p w14:paraId="0F413994" w14:textId="304BBFA6" w:rsidR="0072631B" w:rsidRDefault="00037430" w:rsidP="0072631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Als Standort bietet sich </w:t>
      </w:r>
      <w:r w:rsidR="0072631B" w:rsidRPr="000E37DD">
        <w:rPr>
          <w:rFonts w:ascii="Arial" w:hAnsi="Arial" w:cs="Arial"/>
          <w:bCs/>
          <w:sz w:val="22"/>
          <w:szCs w:val="22"/>
        </w:rPr>
        <w:t xml:space="preserve">Arco </w:t>
      </w:r>
      <w:r>
        <w:rPr>
          <w:rFonts w:ascii="Arial" w:hAnsi="Arial" w:cs="Arial"/>
          <w:bCs/>
          <w:sz w:val="22"/>
          <w:szCs w:val="22"/>
        </w:rPr>
        <w:t xml:space="preserve">an, </w:t>
      </w:r>
      <w:r w:rsidR="0072631B" w:rsidRPr="000E37DD">
        <w:rPr>
          <w:rFonts w:ascii="Arial" w:hAnsi="Arial" w:cs="Arial"/>
          <w:bCs/>
          <w:sz w:val="22"/>
          <w:szCs w:val="22"/>
        </w:rPr>
        <w:t>ein sehr schönes mittelalterliches Städtchen</w:t>
      </w:r>
      <w:r>
        <w:rPr>
          <w:rFonts w:ascii="Arial" w:hAnsi="Arial" w:cs="Arial"/>
          <w:bCs/>
          <w:sz w:val="22"/>
          <w:szCs w:val="22"/>
        </w:rPr>
        <w:t xml:space="preserve"> kurz vor dem Gardasee.</w:t>
      </w:r>
      <w:r w:rsidR="0072631B" w:rsidRPr="000E37D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Wer</w:t>
      </w:r>
      <w:r w:rsidR="0072631B" w:rsidRPr="000E37DD">
        <w:rPr>
          <w:rFonts w:ascii="Arial" w:hAnsi="Arial" w:cs="Arial"/>
          <w:bCs/>
          <w:sz w:val="22"/>
          <w:szCs w:val="22"/>
        </w:rPr>
        <w:t xml:space="preserve"> italienisches Ambiente</w:t>
      </w:r>
      <w:r>
        <w:rPr>
          <w:rFonts w:ascii="Arial" w:hAnsi="Arial" w:cs="Arial"/>
          <w:bCs/>
          <w:sz w:val="22"/>
          <w:szCs w:val="22"/>
        </w:rPr>
        <w:t xml:space="preserve"> mag, ist hier genau richtig. Es gibt zwei Campingplätze und drei weitere nördlich im Sarcatal. </w:t>
      </w:r>
      <w:r w:rsidR="00323079">
        <w:rPr>
          <w:rFonts w:ascii="Arial" w:hAnsi="Arial" w:cs="Arial"/>
          <w:bCs/>
          <w:sz w:val="22"/>
          <w:szCs w:val="22"/>
        </w:rPr>
        <w:t>In Arco und seinem Umfeld</w:t>
      </w:r>
      <w:r>
        <w:rPr>
          <w:rFonts w:ascii="Arial" w:hAnsi="Arial" w:cs="Arial"/>
          <w:bCs/>
          <w:sz w:val="22"/>
          <w:szCs w:val="22"/>
        </w:rPr>
        <w:t xml:space="preserve"> gibt es viele, auch sehr preisgünstige, Ferienwohnungen.</w:t>
      </w:r>
    </w:p>
    <w:p w14:paraId="4C99FD12" w14:textId="4A8E7CB9" w:rsidR="00037430" w:rsidRDefault="00037430" w:rsidP="0072631B">
      <w:pPr>
        <w:rPr>
          <w:rFonts w:ascii="Arial" w:hAnsi="Arial" w:cs="Arial"/>
          <w:bCs/>
          <w:sz w:val="22"/>
          <w:szCs w:val="22"/>
        </w:rPr>
      </w:pPr>
    </w:p>
    <w:p w14:paraId="57538F3C" w14:textId="45E8471D" w:rsidR="00037430" w:rsidRPr="000E37DD" w:rsidRDefault="00323079" w:rsidP="0072631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es sich um eine Gruppenfahrt und keinen Kurs handelt, klettern alle Teilnehmer*innen in Eigenverantwortung. Wir sollten uns aber am ersten Tag die Zeit nehmen, die Sicherungspraxis</w:t>
      </w:r>
      <w:r w:rsidR="00247000">
        <w:rPr>
          <w:rFonts w:ascii="Arial" w:hAnsi="Arial" w:cs="Arial"/>
          <w:bCs/>
          <w:sz w:val="22"/>
          <w:szCs w:val="22"/>
        </w:rPr>
        <w:t>,</w:t>
      </w:r>
      <w:r w:rsidR="00200C98">
        <w:rPr>
          <w:rFonts w:ascii="Arial" w:hAnsi="Arial" w:cs="Arial"/>
          <w:bCs/>
          <w:sz w:val="22"/>
          <w:szCs w:val="22"/>
        </w:rPr>
        <w:t xml:space="preserve"> das Seilhandling und das Standplatzmanagement </w:t>
      </w:r>
      <w:r>
        <w:rPr>
          <w:rFonts w:ascii="Arial" w:hAnsi="Arial" w:cs="Arial"/>
          <w:bCs/>
          <w:sz w:val="22"/>
          <w:szCs w:val="22"/>
        </w:rPr>
        <w:t>zu checken</w:t>
      </w:r>
      <w:r w:rsidR="00200C98">
        <w:rPr>
          <w:rFonts w:ascii="Arial" w:hAnsi="Arial" w:cs="Arial"/>
          <w:bCs/>
          <w:sz w:val="22"/>
          <w:szCs w:val="22"/>
        </w:rPr>
        <w:t>. So sind wir auf der sicheren Seite und wir können auf eine kletter- und erlebnisreiche Woche freuen.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757E4AC" w14:textId="23CB8D8A" w:rsidR="000E37DD" w:rsidRPr="00616FA7" w:rsidRDefault="000E37DD" w:rsidP="000E37DD">
      <w:pPr>
        <w:rPr>
          <w:rFonts w:ascii="Arial" w:hAnsi="Arial" w:cs="Arial"/>
          <w:bCs/>
          <w:sz w:val="22"/>
          <w:szCs w:val="22"/>
        </w:rPr>
      </w:pPr>
    </w:p>
    <w:p w14:paraId="29259B18" w14:textId="77777777" w:rsidR="00E254B8" w:rsidRDefault="00E254B8" w:rsidP="00E254B8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Voraussetzungen:</w:t>
      </w:r>
    </w:p>
    <w:p w14:paraId="22BBC0A9" w14:textId="65AFE6EC" w:rsidR="00E254B8" w:rsidRPr="006C4165" w:rsidRDefault="00E254B8" w:rsidP="00E254B8">
      <w:pPr>
        <w:rPr>
          <w:rFonts w:ascii="Arial" w:hAnsi="Arial" w:cs="Arial"/>
          <w:sz w:val="22"/>
          <w:szCs w:val="22"/>
        </w:rPr>
      </w:pPr>
      <w:r w:rsidRPr="006C4165">
        <w:rPr>
          <w:rFonts w:ascii="Arial" w:hAnsi="Arial" w:cs="Arial"/>
          <w:sz w:val="22"/>
          <w:szCs w:val="22"/>
        </w:rPr>
        <w:t>Sichere</w:t>
      </w:r>
      <w:r>
        <w:rPr>
          <w:rFonts w:ascii="Arial" w:hAnsi="Arial" w:cs="Arial"/>
          <w:sz w:val="22"/>
          <w:szCs w:val="22"/>
        </w:rPr>
        <w:t>s</w:t>
      </w:r>
      <w:r w:rsidRPr="006C4165">
        <w:rPr>
          <w:rFonts w:ascii="Arial" w:hAnsi="Arial" w:cs="Arial"/>
          <w:sz w:val="22"/>
          <w:szCs w:val="22"/>
        </w:rPr>
        <w:t xml:space="preserve"> Beherrsch</w:t>
      </w:r>
      <w:r>
        <w:rPr>
          <w:rFonts w:ascii="Arial" w:hAnsi="Arial" w:cs="Arial"/>
          <w:sz w:val="22"/>
          <w:szCs w:val="22"/>
        </w:rPr>
        <w:t>en</w:t>
      </w:r>
      <w:r w:rsidRPr="006C4165">
        <w:rPr>
          <w:rFonts w:ascii="Arial" w:hAnsi="Arial" w:cs="Arial"/>
          <w:sz w:val="22"/>
          <w:szCs w:val="22"/>
        </w:rPr>
        <w:t xml:space="preserve"> des Vorstiegs und </w:t>
      </w:r>
      <w:r>
        <w:rPr>
          <w:rFonts w:ascii="Arial" w:hAnsi="Arial" w:cs="Arial"/>
          <w:sz w:val="22"/>
          <w:szCs w:val="22"/>
        </w:rPr>
        <w:t xml:space="preserve">des </w:t>
      </w:r>
      <w:r w:rsidRPr="006C4165">
        <w:rPr>
          <w:rFonts w:ascii="Arial" w:hAnsi="Arial" w:cs="Arial"/>
          <w:sz w:val="22"/>
          <w:szCs w:val="22"/>
        </w:rPr>
        <w:t xml:space="preserve">Sicherns in Sportkletterrouten </w:t>
      </w:r>
      <w:r>
        <w:rPr>
          <w:rFonts w:ascii="Arial" w:hAnsi="Arial" w:cs="Arial"/>
          <w:sz w:val="22"/>
          <w:szCs w:val="22"/>
        </w:rPr>
        <w:t>am Fels und Beherrschung des</w:t>
      </w:r>
      <w:r w:rsidRPr="006C4165">
        <w:rPr>
          <w:rFonts w:ascii="Arial" w:hAnsi="Arial" w:cs="Arial"/>
          <w:sz w:val="22"/>
          <w:szCs w:val="22"/>
        </w:rPr>
        <w:t xml:space="preserve"> 5.</w:t>
      </w:r>
      <w:r>
        <w:rPr>
          <w:rFonts w:ascii="Arial" w:hAnsi="Arial" w:cs="Arial"/>
          <w:sz w:val="22"/>
          <w:szCs w:val="22"/>
        </w:rPr>
        <w:t xml:space="preserve"> </w:t>
      </w:r>
      <w:r w:rsidRPr="006C4165">
        <w:rPr>
          <w:rFonts w:ascii="Arial" w:hAnsi="Arial" w:cs="Arial"/>
          <w:sz w:val="22"/>
          <w:szCs w:val="22"/>
        </w:rPr>
        <w:t>Schwierigkeitsgrad</w:t>
      </w:r>
      <w:r>
        <w:rPr>
          <w:rFonts w:ascii="Arial" w:hAnsi="Arial" w:cs="Arial"/>
          <w:sz w:val="22"/>
          <w:szCs w:val="22"/>
        </w:rPr>
        <w:t>es. Zumindest für den Seilersten gute Erfahrung in MSL-Routen.</w:t>
      </w:r>
    </w:p>
    <w:p w14:paraId="5301B01D" w14:textId="342FDE60" w:rsidR="000E37DD" w:rsidRDefault="000E37DD" w:rsidP="000E37DD">
      <w:pPr>
        <w:rPr>
          <w:rFonts w:ascii="Arial" w:hAnsi="Arial" w:cs="Arial"/>
          <w:bCs/>
          <w:sz w:val="22"/>
          <w:szCs w:val="22"/>
        </w:rPr>
      </w:pPr>
    </w:p>
    <w:p w14:paraId="75F6C957" w14:textId="77777777" w:rsidR="00936AC4" w:rsidRPr="00936AC4" w:rsidRDefault="00936AC4" w:rsidP="00936AC4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36AC4">
        <w:rPr>
          <w:rFonts w:ascii="Arial" w:hAnsi="Arial" w:cs="Arial"/>
          <w:b/>
          <w:sz w:val="22"/>
          <w:szCs w:val="22"/>
        </w:rPr>
        <w:t>Ausrüstung:</w:t>
      </w:r>
    </w:p>
    <w:p w14:paraId="26F181DA" w14:textId="77777777" w:rsidR="006E688F" w:rsidRDefault="006E688F" w:rsidP="00936AC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Auch, wenn ihr schon erfahren seid, hier nochmal zur Erinnerung: </w:t>
      </w:r>
    </w:p>
    <w:p w14:paraId="17970CF0" w14:textId="21B33E52" w:rsidR="00936AC4" w:rsidRPr="00936AC4" w:rsidRDefault="00936AC4" w:rsidP="00936AC4">
      <w:pPr>
        <w:rPr>
          <w:rFonts w:ascii="Arial" w:hAnsi="Arial" w:cs="Arial"/>
          <w:bCs/>
          <w:sz w:val="22"/>
          <w:szCs w:val="22"/>
        </w:rPr>
      </w:pPr>
      <w:r w:rsidRPr="00936AC4">
        <w:rPr>
          <w:rFonts w:ascii="Arial" w:hAnsi="Arial" w:cs="Arial"/>
          <w:bCs/>
          <w:sz w:val="22"/>
          <w:szCs w:val="22"/>
        </w:rPr>
        <w:t>Hüftgurt, Sicherungsgerät mit Abseilfunktion (ATC Guide, Petzl Reverso, DMM Pivot), Exen, Alpin-Exe, einzelne Normalkarabiner, HMS-Karabiner, Prusikschlingen, Bandschlingen, Helm, kleiner Kletterrucksack, evtl. Trinksystem, Erste-Hilfe, 60m Doppelseil</w:t>
      </w:r>
      <w:r w:rsidR="006E688F">
        <w:rPr>
          <w:rFonts w:ascii="Arial" w:hAnsi="Arial" w:cs="Arial"/>
          <w:bCs/>
          <w:sz w:val="22"/>
          <w:szCs w:val="22"/>
        </w:rPr>
        <w:t xml:space="preserve"> (pro Seilschaft)</w:t>
      </w:r>
      <w:r w:rsidRPr="00936AC4">
        <w:rPr>
          <w:rFonts w:ascii="Arial" w:hAnsi="Arial" w:cs="Arial"/>
          <w:bCs/>
          <w:sz w:val="22"/>
          <w:szCs w:val="22"/>
        </w:rPr>
        <w:t>.</w:t>
      </w:r>
    </w:p>
    <w:p w14:paraId="331F6BE3" w14:textId="248DA583" w:rsidR="0072631B" w:rsidRDefault="0072631B" w:rsidP="000E37DD">
      <w:pPr>
        <w:rPr>
          <w:rFonts w:ascii="Arial" w:hAnsi="Arial" w:cs="Arial"/>
          <w:bCs/>
          <w:sz w:val="22"/>
          <w:szCs w:val="22"/>
        </w:rPr>
      </w:pPr>
    </w:p>
    <w:p w14:paraId="69134B75" w14:textId="1B0715F2" w:rsidR="00936AC4" w:rsidRPr="00936AC4" w:rsidRDefault="00936AC4" w:rsidP="00936AC4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36AC4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>:</w:t>
      </w:r>
    </w:p>
    <w:p w14:paraId="302DE55A" w14:textId="402C5D9E" w:rsidR="00936AC4" w:rsidRDefault="006E688F" w:rsidP="000E37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Es gibt zwei Zeitfenster:</w:t>
      </w:r>
    </w:p>
    <w:p w14:paraId="011039FD" w14:textId="34DCF03D" w:rsidR="006E688F" w:rsidRPr="006E688F" w:rsidRDefault="006E688F" w:rsidP="000E37DD">
      <w:pPr>
        <w:rPr>
          <w:rFonts w:ascii="Arial" w:hAnsi="Arial" w:cs="Arial"/>
          <w:bCs/>
          <w:sz w:val="22"/>
          <w:szCs w:val="22"/>
        </w:rPr>
      </w:pPr>
      <w:r w:rsidRPr="006E688F">
        <w:rPr>
          <w:rFonts w:ascii="Arial" w:hAnsi="Arial" w:cs="Arial"/>
          <w:bCs/>
          <w:sz w:val="22"/>
          <w:szCs w:val="22"/>
        </w:rPr>
        <w:t xml:space="preserve">1.: Sa. 03.09. bis Sa.10.09. oder 2.: Sa. 10.09. bis </w:t>
      </w:r>
      <w:r>
        <w:rPr>
          <w:rFonts w:ascii="Arial" w:hAnsi="Arial" w:cs="Arial"/>
          <w:bCs/>
          <w:sz w:val="22"/>
          <w:szCs w:val="22"/>
        </w:rPr>
        <w:t>Sa. 17.09.2022</w:t>
      </w:r>
    </w:p>
    <w:p w14:paraId="28509AE6" w14:textId="77777777" w:rsidR="00936AC4" w:rsidRPr="006E688F" w:rsidRDefault="00936AC4" w:rsidP="000E37DD">
      <w:pPr>
        <w:rPr>
          <w:rFonts w:ascii="Arial" w:hAnsi="Arial" w:cs="Arial"/>
          <w:bCs/>
          <w:sz w:val="22"/>
          <w:szCs w:val="22"/>
        </w:rPr>
      </w:pPr>
    </w:p>
    <w:p w14:paraId="18DA40BD" w14:textId="1707E29F" w:rsidR="0072631B" w:rsidRDefault="00936AC4" w:rsidP="00936AC4">
      <w:pPr>
        <w:pBdr>
          <w:bottom w:val="single" w:sz="4" w:space="1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Anmeldeschluss:</w:t>
      </w:r>
    </w:p>
    <w:p w14:paraId="74AD3C0E" w14:textId="62BF58B6" w:rsidR="0072631B" w:rsidRDefault="0064333B" w:rsidP="000E37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So. </w:t>
      </w:r>
      <w:r w:rsidR="00C205FD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7.08.2022</w:t>
      </w:r>
    </w:p>
    <w:p w14:paraId="7468641E" w14:textId="63D5CCA8" w:rsidR="0064333B" w:rsidRDefault="0064333B" w:rsidP="000E37DD">
      <w:pPr>
        <w:rPr>
          <w:rFonts w:ascii="Arial" w:hAnsi="Arial" w:cs="Arial"/>
          <w:bCs/>
          <w:sz w:val="22"/>
          <w:szCs w:val="22"/>
        </w:rPr>
      </w:pPr>
    </w:p>
    <w:p w14:paraId="72EA9601" w14:textId="2C30E35C" w:rsidR="0072631B" w:rsidRPr="00936AC4" w:rsidRDefault="00936AC4" w:rsidP="00936AC4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36AC4">
        <w:rPr>
          <w:rFonts w:ascii="Arial" w:hAnsi="Arial" w:cs="Arial"/>
          <w:b/>
          <w:sz w:val="22"/>
          <w:szCs w:val="22"/>
        </w:rPr>
        <w:t>Organisation:</w:t>
      </w:r>
    </w:p>
    <w:p w14:paraId="4EE3AE24" w14:textId="497D838E" w:rsidR="00936AC4" w:rsidRDefault="00936AC4" w:rsidP="000E37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Walter Kinkhammer, Trainer B Alpines Sportklettern (Plaisir)</w:t>
      </w:r>
    </w:p>
    <w:p w14:paraId="039106C4" w14:textId="0C52CB91" w:rsidR="00936AC4" w:rsidRDefault="00936AC4" w:rsidP="000E37DD">
      <w:pPr>
        <w:rPr>
          <w:rFonts w:ascii="Arial" w:hAnsi="Arial" w:cs="Arial"/>
          <w:bCs/>
          <w:sz w:val="22"/>
          <w:szCs w:val="22"/>
        </w:rPr>
      </w:pPr>
    </w:p>
    <w:p w14:paraId="5F58238F" w14:textId="0CB84840" w:rsidR="0064333B" w:rsidRPr="0064333B" w:rsidRDefault="0064333B" w:rsidP="0064333B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64333B">
        <w:rPr>
          <w:rFonts w:ascii="Arial" w:hAnsi="Arial" w:cs="Arial"/>
          <w:b/>
          <w:sz w:val="22"/>
          <w:szCs w:val="22"/>
        </w:rPr>
        <w:t>Kontakt</w:t>
      </w:r>
    </w:p>
    <w:p w14:paraId="14B86C82" w14:textId="01AEEABD" w:rsidR="0064333B" w:rsidRDefault="0064333B" w:rsidP="000E37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walter.klinkhammer@dav-siegburg.de</w:t>
      </w:r>
    </w:p>
    <w:sectPr w:rsidR="0064333B" w:rsidSect="007D60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D"/>
    <w:rsid w:val="00037430"/>
    <w:rsid w:val="00076AEB"/>
    <w:rsid w:val="000D2185"/>
    <w:rsid w:val="000E37DD"/>
    <w:rsid w:val="00200C98"/>
    <w:rsid w:val="00247000"/>
    <w:rsid w:val="002F1E61"/>
    <w:rsid w:val="00323079"/>
    <w:rsid w:val="00570AF4"/>
    <w:rsid w:val="00616FA7"/>
    <w:rsid w:val="0064333B"/>
    <w:rsid w:val="006B6EBF"/>
    <w:rsid w:val="006E688F"/>
    <w:rsid w:val="0072631B"/>
    <w:rsid w:val="00842717"/>
    <w:rsid w:val="008F7F36"/>
    <w:rsid w:val="00911447"/>
    <w:rsid w:val="00936AC4"/>
    <w:rsid w:val="00C205FD"/>
    <w:rsid w:val="00E254B8"/>
    <w:rsid w:val="00E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7416"/>
  <w15:chartTrackingRefBased/>
  <w15:docId w15:val="{0FD62AD2-80E4-45E7-BD55-3FBC1E01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37D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Klinkhammer</dc:creator>
  <cp:keywords/>
  <dc:description/>
  <cp:lastModifiedBy>Marc Remmel</cp:lastModifiedBy>
  <cp:revision>2</cp:revision>
  <dcterms:created xsi:type="dcterms:W3CDTF">2022-06-16T10:56:00Z</dcterms:created>
  <dcterms:modified xsi:type="dcterms:W3CDTF">2022-06-16T10:56:00Z</dcterms:modified>
</cp:coreProperties>
</file>